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0591DAF">
      <w:pPr>
        <w:jc w:val="center"/>
        <w:rPr>
          <w:rFonts w:ascii="Times New Roman" w:hAnsi="Times New Roman"/>
        </w:rPr>
      </w:pPr>
      <w:bookmarkStart w:id="0" w:name="_GoBack"/>
      <w:bookmarkEnd w:id="0"/>
      <w:r>
        <w:rPr>
          <w:rFonts w:hint="eastAsia" w:ascii="Times New Roman" w:hAnsi="Times New Roman" w:eastAsia="方正小标宋_GBK"/>
          <w:sz w:val="44"/>
          <w:szCs w:val="44"/>
          <w:lang w:val="en-US" w:eastAsia="zh-CN"/>
        </w:rPr>
        <w:t>202</w:t>
      </w:r>
      <w:r>
        <w:rPr>
          <w:rFonts w:hint="eastAsia" w:eastAsia="方正小标宋_GBK"/>
          <w:sz w:val="44"/>
          <w:szCs w:val="44"/>
          <w:lang w:val="en-US" w:eastAsia="zh-CN"/>
        </w:rPr>
        <w:t>6</w:t>
      </w:r>
      <w:r>
        <w:rPr>
          <w:rFonts w:hint="eastAsia" w:ascii="Times New Roman" w:hAnsi="Times New Roman" w:eastAsia="方正小标宋_GBK"/>
          <w:sz w:val="44"/>
          <w:szCs w:val="44"/>
          <w:lang w:val="en-US" w:eastAsia="zh-CN"/>
        </w:rPr>
        <w:t>年度</w:t>
      </w:r>
      <w:r>
        <w:rPr>
          <w:rFonts w:hint="eastAsia" w:ascii="Times New Roman" w:hAnsi="Times New Roman" w:eastAsia="方正小标宋_GBK"/>
          <w:sz w:val="44"/>
          <w:szCs w:val="44"/>
          <w:lang w:val="en"/>
        </w:rPr>
        <w:t>临港新片区大学生实习基地申请表</w:t>
      </w:r>
    </w:p>
    <w:tbl>
      <w:tblPr>
        <w:tblStyle w:val="5"/>
        <w:tblW w:w="9490" w:type="dxa"/>
        <w:jc w:val="center"/>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
      <w:tblGrid>
        <w:gridCol w:w="2251"/>
        <w:gridCol w:w="2554"/>
        <w:gridCol w:w="2357"/>
        <w:gridCol w:w="2328"/>
      </w:tblGrid>
      <w:tr w14:paraId="683F72F9">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rPr>
          <w:cantSplit/>
          <w:trHeight w:val="520" w:hRule="atLeast"/>
          <w:jc w:val="center"/>
        </w:trPr>
        <w:tc>
          <w:tcPr>
            <w:tcW w:w="2251" w:type="dxa"/>
            <w:vAlign w:val="center"/>
          </w:tcPr>
          <w:p w14:paraId="759F74BD">
            <w:pPr>
              <w:jc w:val="center"/>
              <w:rPr>
                <w:rFonts w:ascii="Times New Roman" w:hAnsi="Times New Roman" w:eastAsia="方正仿宋_GBK" w:cs="方正仿宋_GBK"/>
                <w:sz w:val="24"/>
              </w:rPr>
            </w:pPr>
            <w:r>
              <w:rPr>
                <w:rFonts w:hint="eastAsia" w:ascii="Times New Roman" w:hAnsi="Times New Roman" w:eastAsia="方正仿宋_GBK" w:cs="方正仿宋_GBK"/>
                <w:sz w:val="24"/>
              </w:rPr>
              <w:t>单位名称</w:t>
            </w:r>
          </w:p>
        </w:tc>
        <w:tc>
          <w:tcPr>
            <w:tcW w:w="2554" w:type="dxa"/>
            <w:vAlign w:val="center"/>
          </w:tcPr>
          <w:p w14:paraId="27E34A17">
            <w:pPr>
              <w:jc w:val="center"/>
              <w:rPr>
                <w:rFonts w:ascii="Times New Roman" w:hAnsi="Times New Roman" w:eastAsia="方正仿宋_GBK" w:cs="方正仿宋_GBK"/>
                <w:sz w:val="24"/>
              </w:rPr>
            </w:pPr>
          </w:p>
        </w:tc>
        <w:tc>
          <w:tcPr>
            <w:tcW w:w="2357" w:type="dxa"/>
            <w:vAlign w:val="center"/>
          </w:tcPr>
          <w:p w14:paraId="56BCA2F1">
            <w:pPr>
              <w:jc w:val="center"/>
              <w:rPr>
                <w:rFonts w:ascii="Times New Roman" w:hAnsi="Times New Roman" w:eastAsia="方正仿宋_GBK" w:cs="方正仿宋_GBK"/>
                <w:sz w:val="24"/>
              </w:rPr>
            </w:pPr>
            <w:r>
              <w:rPr>
                <w:rFonts w:hint="eastAsia" w:ascii="Times New Roman" w:hAnsi="Times New Roman" w:eastAsia="方正仿宋_GBK" w:cs="方正仿宋_GBK"/>
                <w:sz w:val="24"/>
              </w:rPr>
              <w:t>统一社会信用代码</w:t>
            </w:r>
          </w:p>
        </w:tc>
        <w:tc>
          <w:tcPr>
            <w:tcW w:w="2328" w:type="dxa"/>
            <w:vAlign w:val="center"/>
          </w:tcPr>
          <w:p w14:paraId="5FC91571">
            <w:pPr>
              <w:jc w:val="center"/>
              <w:rPr>
                <w:rFonts w:ascii="Times New Roman" w:hAnsi="Times New Roman" w:eastAsia="方正仿宋_GBK" w:cs="方正仿宋_GBK"/>
                <w:sz w:val="24"/>
              </w:rPr>
            </w:pPr>
          </w:p>
        </w:tc>
      </w:tr>
      <w:tr w14:paraId="7BB8EA52">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rPr>
          <w:cantSplit/>
          <w:trHeight w:val="443" w:hRule="atLeast"/>
          <w:jc w:val="center"/>
        </w:trPr>
        <w:tc>
          <w:tcPr>
            <w:tcW w:w="2251" w:type="dxa"/>
            <w:vAlign w:val="center"/>
          </w:tcPr>
          <w:p w14:paraId="01E8C3BD">
            <w:pPr>
              <w:jc w:val="center"/>
              <w:rPr>
                <w:rFonts w:ascii="Times New Roman" w:hAnsi="Times New Roman" w:eastAsia="方正仿宋_GBK" w:cs="方正仿宋_GBK"/>
                <w:sz w:val="24"/>
              </w:rPr>
            </w:pPr>
            <w:r>
              <w:rPr>
                <w:rFonts w:hint="eastAsia" w:ascii="Times New Roman" w:hAnsi="Times New Roman" w:eastAsia="方正仿宋_GBK" w:cs="方正仿宋_GBK"/>
                <w:sz w:val="24"/>
              </w:rPr>
              <w:t>单位联系人</w:t>
            </w:r>
          </w:p>
        </w:tc>
        <w:tc>
          <w:tcPr>
            <w:tcW w:w="2554" w:type="dxa"/>
            <w:vAlign w:val="center"/>
          </w:tcPr>
          <w:p w14:paraId="32A97729">
            <w:pPr>
              <w:jc w:val="center"/>
              <w:rPr>
                <w:rFonts w:ascii="Times New Roman" w:hAnsi="Times New Roman" w:eastAsia="方正仿宋_GBK" w:cs="方正仿宋_GBK"/>
                <w:sz w:val="24"/>
              </w:rPr>
            </w:pPr>
          </w:p>
        </w:tc>
        <w:tc>
          <w:tcPr>
            <w:tcW w:w="2357" w:type="dxa"/>
            <w:vAlign w:val="center"/>
          </w:tcPr>
          <w:p w14:paraId="5DFC6065">
            <w:pPr>
              <w:jc w:val="center"/>
              <w:rPr>
                <w:rFonts w:ascii="Times New Roman" w:hAnsi="Times New Roman" w:eastAsia="方正仿宋_GBK" w:cs="方正仿宋_GBK"/>
                <w:sz w:val="24"/>
              </w:rPr>
            </w:pPr>
            <w:r>
              <w:rPr>
                <w:rFonts w:hint="eastAsia" w:ascii="Times New Roman" w:hAnsi="Times New Roman" w:eastAsia="方正仿宋_GBK" w:cs="方正仿宋_GBK"/>
                <w:sz w:val="24"/>
              </w:rPr>
              <w:t>联系电话</w:t>
            </w:r>
          </w:p>
        </w:tc>
        <w:tc>
          <w:tcPr>
            <w:tcW w:w="2328" w:type="dxa"/>
            <w:vAlign w:val="center"/>
          </w:tcPr>
          <w:p w14:paraId="7F46A8AF">
            <w:pPr>
              <w:jc w:val="center"/>
              <w:rPr>
                <w:rFonts w:ascii="Times New Roman" w:hAnsi="Times New Roman" w:eastAsia="方正仿宋_GBK" w:cs="方正仿宋_GBK"/>
                <w:sz w:val="24"/>
              </w:rPr>
            </w:pPr>
          </w:p>
        </w:tc>
      </w:tr>
      <w:tr w14:paraId="0E49F911">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rPr>
          <w:cantSplit/>
          <w:trHeight w:val="443" w:hRule="atLeast"/>
          <w:jc w:val="center"/>
        </w:trPr>
        <w:tc>
          <w:tcPr>
            <w:tcW w:w="2251" w:type="dxa"/>
            <w:vAlign w:val="center"/>
          </w:tcPr>
          <w:p w14:paraId="1B570C65">
            <w:pPr>
              <w:jc w:val="center"/>
              <w:rPr>
                <w:rFonts w:ascii="Times New Roman" w:hAnsi="Times New Roman" w:eastAsia="方正仿宋_GBK" w:cs="方正仿宋_GBK"/>
                <w:sz w:val="24"/>
              </w:rPr>
            </w:pPr>
            <w:r>
              <w:rPr>
                <w:rFonts w:hint="eastAsia" w:ascii="Times New Roman" w:hAnsi="Times New Roman" w:eastAsia="方正仿宋_GBK" w:cs="方正仿宋_GBK"/>
                <w:sz w:val="24"/>
              </w:rPr>
              <w:t>产业类别</w:t>
            </w:r>
          </w:p>
        </w:tc>
        <w:tc>
          <w:tcPr>
            <w:tcW w:w="2554" w:type="dxa"/>
            <w:vAlign w:val="center"/>
          </w:tcPr>
          <w:p w14:paraId="436D7086">
            <w:pPr>
              <w:jc w:val="center"/>
              <w:rPr>
                <w:rFonts w:ascii="Times New Roman" w:hAnsi="Times New Roman" w:eastAsia="方正仿宋_GBK" w:cs="方正仿宋_GBK"/>
                <w:sz w:val="24"/>
              </w:rPr>
            </w:pPr>
          </w:p>
        </w:tc>
        <w:tc>
          <w:tcPr>
            <w:tcW w:w="2357" w:type="dxa"/>
            <w:vAlign w:val="center"/>
          </w:tcPr>
          <w:p w14:paraId="66F0B19B">
            <w:pPr>
              <w:jc w:val="center"/>
              <w:rPr>
                <w:rFonts w:ascii="Times New Roman" w:hAnsi="Times New Roman" w:eastAsia="方正仿宋_GBK" w:cs="方正仿宋_GBK"/>
                <w:sz w:val="24"/>
              </w:rPr>
            </w:pPr>
            <w:r>
              <w:rPr>
                <w:rFonts w:hint="eastAsia" w:ascii="Times New Roman" w:hAnsi="Times New Roman" w:eastAsia="方正仿宋_GBK" w:cs="方正仿宋_GBK"/>
                <w:sz w:val="24"/>
              </w:rPr>
              <w:t>主管业务处室</w:t>
            </w:r>
          </w:p>
        </w:tc>
        <w:tc>
          <w:tcPr>
            <w:tcW w:w="2328" w:type="dxa"/>
            <w:vAlign w:val="center"/>
          </w:tcPr>
          <w:p w14:paraId="07D0F6D5">
            <w:pPr>
              <w:jc w:val="center"/>
              <w:rPr>
                <w:rFonts w:ascii="Times New Roman" w:hAnsi="Times New Roman" w:eastAsia="方正仿宋_GBK" w:cs="方正仿宋_GBK"/>
                <w:sz w:val="24"/>
              </w:rPr>
            </w:pPr>
          </w:p>
        </w:tc>
      </w:tr>
      <w:tr w14:paraId="2B8BD653">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rPr>
          <w:cantSplit/>
          <w:trHeight w:val="463" w:hRule="atLeast"/>
          <w:jc w:val="center"/>
        </w:trPr>
        <w:tc>
          <w:tcPr>
            <w:tcW w:w="2251" w:type="dxa"/>
            <w:vAlign w:val="center"/>
          </w:tcPr>
          <w:p w14:paraId="21E86E4F">
            <w:pPr>
              <w:jc w:val="center"/>
              <w:rPr>
                <w:rFonts w:ascii="Times New Roman" w:hAnsi="Times New Roman" w:eastAsia="方正仿宋_GBK" w:cs="方正仿宋_GBK"/>
                <w:sz w:val="24"/>
              </w:rPr>
            </w:pPr>
            <w:r>
              <w:rPr>
                <w:rFonts w:hint="eastAsia" w:ascii="Times New Roman" w:hAnsi="Times New Roman" w:eastAsia="方正仿宋_GBK" w:cs="方正仿宋_GBK"/>
                <w:sz w:val="24"/>
              </w:rPr>
              <w:t>单位性质</w:t>
            </w:r>
          </w:p>
        </w:tc>
        <w:tc>
          <w:tcPr>
            <w:tcW w:w="7239" w:type="dxa"/>
            <w:gridSpan w:val="3"/>
            <w:vAlign w:val="center"/>
          </w:tcPr>
          <w:p w14:paraId="0F5C8349">
            <w:pPr>
              <w:jc w:val="left"/>
              <w:rPr>
                <w:rFonts w:ascii="Times New Roman" w:hAnsi="Times New Roman" w:eastAsia="方正仿宋_GBK" w:cs="方正仿宋_GBK"/>
                <w:sz w:val="24"/>
              </w:rPr>
            </w:pPr>
            <w:r>
              <w:rPr>
                <w:rFonts w:hint="eastAsia" w:ascii="Times New Roman" w:hAnsi="Times New Roman" w:eastAsia="方正仿宋_GBK" w:cs="方正仿宋_GBK"/>
                <w:sz w:val="24"/>
              </w:rPr>
              <w:sym w:font="Wingdings 2" w:char="00A3"/>
            </w:r>
            <w:r>
              <w:rPr>
                <w:rFonts w:hint="eastAsia" w:ascii="Times New Roman" w:hAnsi="Times New Roman" w:eastAsia="方正仿宋_GBK" w:cs="方正仿宋_GBK"/>
                <w:sz w:val="24"/>
              </w:rPr>
              <w:t xml:space="preserve">机关  </w:t>
            </w:r>
            <w:r>
              <w:rPr>
                <w:rFonts w:hint="eastAsia" w:ascii="Times New Roman" w:hAnsi="Times New Roman" w:eastAsia="方正仿宋_GBK" w:cs="方正仿宋_GBK"/>
                <w:sz w:val="24"/>
              </w:rPr>
              <w:sym w:font="Wingdings 2" w:char="00A3"/>
            </w:r>
            <w:r>
              <w:rPr>
                <w:rFonts w:hint="eastAsia" w:ascii="Times New Roman" w:hAnsi="Times New Roman" w:eastAsia="方正仿宋_GBK" w:cs="方正仿宋_GBK"/>
                <w:sz w:val="24"/>
              </w:rPr>
              <w:t xml:space="preserve">事业  </w:t>
            </w:r>
            <w:r>
              <w:rPr>
                <w:rFonts w:hint="eastAsia" w:ascii="Times New Roman" w:hAnsi="Times New Roman" w:eastAsia="方正仿宋_GBK" w:cs="方正仿宋_GBK"/>
                <w:sz w:val="24"/>
              </w:rPr>
              <w:sym w:font="Wingdings 2" w:char="00A3"/>
            </w:r>
            <w:r>
              <w:rPr>
                <w:rFonts w:hint="eastAsia" w:ascii="Times New Roman" w:hAnsi="Times New Roman" w:eastAsia="方正仿宋_GBK" w:cs="方正仿宋_GBK"/>
                <w:sz w:val="24"/>
              </w:rPr>
              <w:t xml:space="preserve">企业  </w:t>
            </w:r>
            <w:r>
              <w:rPr>
                <w:rFonts w:hint="eastAsia" w:ascii="Times New Roman" w:hAnsi="Times New Roman" w:eastAsia="方正仿宋_GBK" w:cs="方正仿宋_GBK"/>
                <w:sz w:val="24"/>
              </w:rPr>
              <w:sym w:font="Wingdings 2" w:char="00A3"/>
            </w:r>
            <w:r>
              <w:rPr>
                <w:rFonts w:hint="eastAsia" w:ascii="Times New Roman" w:hAnsi="Times New Roman" w:eastAsia="方正仿宋_GBK" w:cs="方正仿宋_GBK"/>
                <w:sz w:val="24"/>
              </w:rPr>
              <w:t>其他</w:t>
            </w:r>
            <w:r>
              <w:rPr>
                <w:rFonts w:ascii="Times New Roman" w:hAnsi="Times New Roman" w:eastAsia="方正仿宋_GBK" w:cs="方正仿宋_GBK"/>
                <w:sz w:val="24"/>
                <w:u w:val="single"/>
              </w:rPr>
              <w:t xml:space="preserve">      </w:t>
            </w:r>
          </w:p>
        </w:tc>
      </w:tr>
      <w:tr w14:paraId="67E3BA7E">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rPr>
          <w:cantSplit/>
          <w:trHeight w:val="503" w:hRule="atLeast"/>
          <w:jc w:val="center"/>
        </w:trPr>
        <w:tc>
          <w:tcPr>
            <w:tcW w:w="2251" w:type="dxa"/>
            <w:vAlign w:val="center"/>
          </w:tcPr>
          <w:p w14:paraId="09B2C0AC">
            <w:pPr>
              <w:jc w:val="center"/>
              <w:rPr>
                <w:rFonts w:ascii="Times New Roman" w:hAnsi="Times New Roman" w:eastAsia="方正仿宋_GBK" w:cs="方正仿宋_GBK"/>
                <w:sz w:val="24"/>
              </w:rPr>
            </w:pPr>
            <w:r>
              <w:rPr>
                <w:rFonts w:hint="eastAsia" w:ascii="Times New Roman" w:hAnsi="Times New Roman" w:eastAsia="方正仿宋_GBK" w:cs="方正仿宋_GBK"/>
                <w:sz w:val="24"/>
              </w:rPr>
              <w:t>工商注册地</w:t>
            </w:r>
          </w:p>
        </w:tc>
        <w:tc>
          <w:tcPr>
            <w:tcW w:w="7239" w:type="dxa"/>
            <w:gridSpan w:val="3"/>
            <w:vAlign w:val="center"/>
          </w:tcPr>
          <w:p w14:paraId="4FF5364B">
            <w:pPr>
              <w:jc w:val="center"/>
              <w:rPr>
                <w:rFonts w:ascii="Times New Roman" w:hAnsi="Times New Roman" w:eastAsia="方正仿宋_GBK" w:cs="方正仿宋_GBK"/>
                <w:sz w:val="24"/>
              </w:rPr>
            </w:pPr>
          </w:p>
        </w:tc>
      </w:tr>
      <w:tr w14:paraId="32273D61">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rPr>
          <w:cantSplit/>
          <w:trHeight w:val="553" w:hRule="atLeast"/>
          <w:jc w:val="center"/>
        </w:trPr>
        <w:tc>
          <w:tcPr>
            <w:tcW w:w="2251" w:type="dxa"/>
            <w:vAlign w:val="center"/>
          </w:tcPr>
          <w:p w14:paraId="65648075">
            <w:pPr>
              <w:jc w:val="center"/>
              <w:rPr>
                <w:rFonts w:ascii="Times New Roman" w:hAnsi="Times New Roman" w:eastAsia="方正仿宋_GBK" w:cs="方正仿宋_GBK"/>
                <w:sz w:val="24"/>
              </w:rPr>
            </w:pPr>
            <w:r>
              <w:rPr>
                <w:rFonts w:hint="eastAsia" w:ascii="Times New Roman" w:hAnsi="Times New Roman" w:eastAsia="方正仿宋_GBK" w:cs="方正仿宋_GBK"/>
                <w:sz w:val="24"/>
              </w:rPr>
              <w:t>生产经营地</w:t>
            </w:r>
          </w:p>
        </w:tc>
        <w:tc>
          <w:tcPr>
            <w:tcW w:w="7239" w:type="dxa"/>
            <w:gridSpan w:val="3"/>
            <w:vAlign w:val="center"/>
          </w:tcPr>
          <w:p w14:paraId="14D9328C">
            <w:pPr>
              <w:jc w:val="center"/>
              <w:rPr>
                <w:rFonts w:ascii="Times New Roman" w:hAnsi="Times New Roman" w:eastAsia="方正仿宋_GBK" w:cs="方正仿宋_GBK"/>
                <w:sz w:val="24"/>
              </w:rPr>
            </w:pPr>
          </w:p>
        </w:tc>
      </w:tr>
      <w:tr w14:paraId="574D4C91">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rPr>
          <w:cantSplit/>
          <w:trHeight w:val="538" w:hRule="atLeast"/>
          <w:jc w:val="center"/>
        </w:trPr>
        <w:tc>
          <w:tcPr>
            <w:tcW w:w="2251" w:type="dxa"/>
            <w:vAlign w:val="center"/>
          </w:tcPr>
          <w:p w14:paraId="5790FDCC">
            <w:pPr>
              <w:jc w:val="center"/>
              <w:rPr>
                <w:rFonts w:ascii="Times New Roman" w:hAnsi="Times New Roman" w:eastAsia="方正仿宋_GBK" w:cs="方正仿宋_GBK"/>
                <w:sz w:val="24"/>
              </w:rPr>
            </w:pPr>
            <w:r>
              <w:rPr>
                <w:rFonts w:hint="eastAsia" w:ascii="Times New Roman" w:hAnsi="Times New Roman" w:eastAsia="方正仿宋_GBK" w:cs="方正仿宋_GBK"/>
                <w:sz w:val="24"/>
              </w:rPr>
              <w:t>财税户管地</w:t>
            </w:r>
          </w:p>
        </w:tc>
        <w:tc>
          <w:tcPr>
            <w:tcW w:w="7239" w:type="dxa"/>
            <w:gridSpan w:val="3"/>
            <w:vAlign w:val="center"/>
          </w:tcPr>
          <w:p w14:paraId="5035E476">
            <w:pPr>
              <w:jc w:val="center"/>
              <w:rPr>
                <w:rFonts w:ascii="Times New Roman" w:hAnsi="Times New Roman" w:eastAsia="方正仿宋_GBK" w:cs="方正仿宋_GBK"/>
                <w:sz w:val="24"/>
              </w:rPr>
            </w:pPr>
          </w:p>
        </w:tc>
      </w:tr>
      <w:tr w14:paraId="04690D80">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rPr>
          <w:cantSplit/>
          <w:trHeight w:val="468" w:hRule="atLeast"/>
          <w:jc w:val="center"/>
        </w:trPr>
        <w:tc>
          <w:tcPr>
            <w:tcW w:w="2251" w:type="dxa"/>
            <w:vAlign w:val="center"/>
          </w:tcPr>
          <w:p w14:paraId="016ECB9D">
            <w:pPr>
              <w:jc w:val="center"/>
              <w:rPr>
                <w:rFonts w:ascii="Times New Roman" w:hAnsi="Times New Roman" w:eastAsia="方正仿宋_GBK" w:cs="方正仿宋_GBK"/>
                <w:sz w:val="24"/>
              </w:rPr>
            </w:pPr>
            <w:r>
              <w:rPr>
                <w:rFonts w:hint="eastAsia" w:ascii="Times New Roman" w:hAnsi="Times New Roman" w:eastAsia="方正仿宋_GBK" w:cs="方正仿宋_GBK"/>
                <w:sz w:val="24"/>
              </w:rPr>
              <w:t>单位员工规模</w:t>
            </w:r>
          </w:p>
        </w:tc>
        <w:tc>
          <w:tcPr>
            <w:tcW w:w="7239" w:type="dxa"/>
            <w:gridSpan w:val="3"/>
            <w:vAlign w:val="center"/>
          </w:tcPr>
          <w:p w14:paraId="4DB5BC6B">
            <w:pPr>
              <w:rPr>
                <w:rFonts w:ascii="Times New Roman" w:hAnsi="Times New Roman" w:eastAsia="方正仿宋_GBK"/>
                <w:sz w:val="24"/>
              </w:rPr>
            </w:pPr>
            <w:r>
              <w:rPr>
                <w:rFonts w:hint="eastAsia" w:ascii="Times New Roman" w:hAnsi="Times New Roman" w:eastAsia="方正仿宋_GBK"/>
                <w:sz w:val="24"/>
              </w:rPr>
              <w:sym w:font="Wingdings 2" w:char="00A3"/>
            </w:r>
            <w:r>
              <w:rPr>
                <w:rFonts w:hint="eastAsia" w:ascii="Times New Roman" w:hAnsi="Times New Roman" w:eastAsia="方正仿宋_GBK"/>
                <w:sz w:val="24"/>
              </w:rPr>
              <w:t>1</w:t>
            </w:r>
            <w:r>
              <w:rPr>
                <w:rFonts w:ascii="Times New Roman" w:hAnsi="Times New Roman" w:eastAsia="方正仿宋_GBK"/>
                <w:sz w:val="24"/>
              </w:rPr>
              <w:t>-1</w:t>
            </w:r>
            <w:r>
              <w:rPr>
                <w:rFonts w:hint="eastAsia" w:ascii="Times New Roman" w:hAnsi="Times New Roman" w:eastAsia="方正仿宋_GBK"/>
                <w:sz w:val="24"/>
              </w:rPr>
              <w:t xml:space="preserve">0人  </w:t>
            </w:r>
            <w:r>
              <w:rPr>
                <w:rFonts w:hint="eastAsia" w:ascii="Times New Roman" w:hAnsi="Times New Roman" w:eastAsia="方正仿宋_GBK"/>
                <w:sz w:val="24"/>
              </w:rPr>
              <w:sym w:font="Wingdings 2" w:char="00A3"/>
            </w:r>
            <w:r>
              <w:rPr>
                <w:rFonts w:ascii="Times New Roman" w:hAnsi="Times New Roman" w:eastAsia="方正仿宋_GBK"/>
                <w:sz w:val="24"/>
              </w:rPr>
              <w:t>10</w:t>
            </w:r>
            <w:r>
              <w:rPr>
                <w:rFonts w:hint="eastAsia" w:ascii="Times New Roman" w:hAnsi="Times New Roman" w:eastAsia="方正仿宋_GBK" w:cs="方正仿宋_GBK"/>
                <w:sz w:val="24"/>
              </w:rPr>
              <w:t>-</w:t>
            </w:r>
            <w:r>
              <w:rPr>
                <w:rFonts w:ascii="Times New Roman" w:hAnsi="Times New Roman" w:eastAsia="方正仿宋_GBK"/>
                <w:sz w:val="24"/>
              </w:rPr>
              <w:t>5</w:t>
            </w:r>
            <w:r>
              <w:rPr>
                <w:rFonts w:hint="eastAsia" w:ascii="Times New Roman" w:hAnsi="Times New Roman" w:eastAsia="方正仿宋_GBK"/>
                <w:sz w:val="24"/>
              </w:rPr>
              <w:t xml:space="preserve">0人  </w:t>
            </w:r>
            <w:r>
              <w:rPr>
                <w:rFonts w:hint="eastAsia" w:ascii="Times New Roman" w:hAnsi="Times New Roman" w:eastAsia="方正仿宋_GBK"/>
                <w:sz w:val="24"/>
              </w:rPr>
              <w:sym w:font="Wingdings 2" w:char="00A3"/>
            </w:r>
            <w:r>
              <w:rPr>
                <w:rFonts w:ascii="Times New Roman" w:hAnsi="Times New Roman" w:eastAsia="方正仿宋_GBK"/>
                <w:sz w:val="24"/>
              </w:rPr>
              <w:t>50</w:t>
            </w:r>
            <w:r>
              <w:rPr>
                <w:rFonts w:hint="eastAsia" w:ascii="Times New Roman" w:hAnsi="Times New Roman" w:eastAsia="方正仿宋_GBK" w:cs="方正仿宋_GBK"/>
                <w:sz w:val="24"/>
              </w:rPr>
              <w:t>-</w:t>
            </w:r>
            <w:r>
              <w:rPr>
                <w:rFonts w:ascii="Times New Roman" w:hAnsi="Times New Roman" w:eastAsia="方正仿宋_GBK"/>
                <w:sz w:val="24"/>
              </w:rPr>
              <w:t>500</w:t>
            </w:r>
            <w:r>
              <w:rPr>
                <w:rFonts w:hint="eastAsia" w:ascii="Times New Roman" w:hAnsi="Times New Roman" w:eastAsia="方正仿宋_GBK"/>
                <w:sz w:val="24"/>
              </w:rPr>
              <w:t xml:space="preserve">人 </w:t>
            </w:r>
            <w:r>
              <w:rPr>
                <w:rFonts w:ascii="Times New Roman" w:hAnsi="Times New Roman" w:eastAsia="方正仿宋_GBK"/>
                <w:sz w:val="24"/>
              </w:rPr>
              <w:t xml:space="preserve"> </w:t>
            </w:r>
            <w:r>
              <w:rPr>
                <w:rFonts w:hint="eastAsia" w:ascii="Times New Roman" w:hAnsi="Times New Roman" w:eastAsia="方正仿宋_GBK"/>
                <w:sz w:val="24"/>
              </w:rPr>
              <w:sym w:font="Wingdings 2" w:char="00A3"/>
            </w:r>
            <w:r>
              <w:rPr>
                <w:rFonts w:hint="eastAsia" w:ascii="Times New Roman" w:hAnsi="Times New Roman" w:eastAsia="方正仿宋_GBK"/>
                <w:sz w:val="24"/>
              </w:rPr>
              <w:t>大于</w:t>
            </w:r>
            <w:r>
              <w:rPr>
                <w:rFonts w:ascii="Times New Roman" w:hAnsi="Times New Roman" w:eastAsia="方正仿宋_GBK"/>
                <w:sz w:val="24"/>
              </w:rPr>
              <w:t>5</w:t>
            </w:r>
            <w:r>
              <w:rPr>
                <w:rFonts w:hint="eastAsia" w:ascii="Times New Roman" w:hAnsi="Times New Roman" w:eastAsia="方正仿宋_GBK"/>
                <w:sz w:val="24"/>
              </w:rPr>
              <w:t>00人</w:t>
            </w:r>
          </w:p>
        </w:tc>
      </w:tr>
      <w:tr w14:paraId="0B61D0C9">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rPr>
          <w:cantSplit/>
          <w:trHeight w:val="468" w:hRule="atLeast"/>
          <w:jc w:val="center"/>
        </w:trPr>
        <w:tc>
          <w:tcPr>
            <w:tcW w:w="2251" w:type="dxa"/>
            <w:vAlign w:val="center"/>
          </w:tcPr>
          <w:p w14:paraId="097D2080">
            <w:pPr>
              <w:jc w:val="center"/>
              <w:rPr>
                <w:rFonts w:ascii="Times New Roman" w:hAnsi="Times New Roman" w:eastAsia="方正仿宋_GBK" w:cs="方正仿宋_GBK"/>
                <w:sz w:val="24"/>
              </w:rPr>
            </w:pPr>
            <w:r>
              <w:rPr>
                <w:rFonts w:hint="eastAsia" w:ascii="Times New Roman" w:hAnsi="Times New Roman" w:eastAsia="方正仿宋_GBK" w:cs="方正仿宋_GBK"/>
                <w:sz w:val="24"/>
              </w:rPr>
              <w:t>年度实习岗位数</w:t>
            </w:r>
          </w:p>
        </w:tc>
        <w:tc>
          <w:tcPr>
            <w:tcW w:w="7239" w:type="dxa"/>
            <w:gridSpan w:val="3"/>
            <w:vAlign w:val="center"/>
          </w:tcPr>
          <w:p w14:paraId="24173990">
            <w:pPr>
              <w:rPr>
                <w:rFonts w:ascii="Times New Roman" w:hAnsi="Times New Roman" w:eastAsia="方正仿宋_GBK"/>
                <w:sz w:val="24"/>
              </w:rPr>
            </w:pPr>
            <w:r>
              <w:rPr>
                <w:rFonts w:hint="eastAsia" w:ascii="Times New Roman" w:hAnsi="Times New Roman" w:eastAsia="方正仿宋_GBK"/>
                <w:sz w:val="24"/>
              </w:rPr>
              <w:sym w:font="Wingdings 2" w:char="00A3"/>
            </w:r>
            <w:r>
              <w:rPr>
                <w:rFonts w:hint="eastAsia" w:ascii="Times New Roman" w:hAnsi="Times New Roman" w:eastAsia="方正仿宋_GBK"/>
                <w:sz w:val="24"/>
              </w:rPr>
              <w:t>1</w:t>
            </w:r>
            <w:r>
              <w:rPr>
                <w:rFonts w:ascii="Times New Roman" w:hAnsi="Times New Roman" w:eastAsia="方正仿宋_GBK"/>
                <w:sz w:val="24"/>
              </w:rPr>
              <w:t>-5</w:t>
            </w:r>
            <w:r>
              <w:rPr>
                <w:rFonts w:hint="eastAsia" w:ascii="Times New Roman" w:hAnsi="Times New Roman" w:eastAsia="方正仿宋_GBK"/>
                <w:sz w:val="24"/>
              </w:rPr>
              <w:t xml:space="preserve">个  </w:t>
            </w:r>
            <w:r>
              <w:rPr>
                <w:rFonts w:hint="eastAsia" w:ascii="Times New Roman" w:hAnsi="Times New Roman" w:eastAsia="方正仿宋_GBK"/>
                <w:sz w:val="24"/>
              </w:rPr>
              <w:sym w:font="Wingdings 2" w:char="00A3"/>
            </w:r>
            <w:r>
              <w:rPr>
                <w:rFonts w:ascii="Times New Roman" w:hAnsi="Times New Roman" w:eastAsia="方正仿宋_GBK"/>
                <w:sz w:val="24"/>
              </w:rPr>
              <w:t>5</w:t>
            </w:r>
            <w:r>
              <w:rPr>
                <w:rFonts w:hint="eastAsia" w:ascii="Times New Roman" w:hAnsi="Times New Roman" w:eastAsia="方正仿宋_GBK" w:cs="方正仿宋_GBK"/>
                <w:sz w:val="24"/>
              </w:rPr>
              <w:t xml:space="preserve"> -</w:t>
            </w:r>
            <w:r>
              <w:rPr>
                <w:rFonts w:hint="eastAsia" w:ascii="Times New Roman" w:hAnsi="Times New Roman" w:eastAsia="方正仿宋_GBK"/>
                <w:sz w:val="24"/>
              </w:rPr>
              <w:t>1</w:t>
            </w:r>
            <w:r>
              <w:rPr>
                <w:rFonts w:ascii="Times New Roman" w:hAnsi="Times New Roman" w:eastAsia="方正仿宋_GBK"/>
                <w:sz w:val="24"/>
              </w:rPr>
              <w:t>0</w:t>
            </w:r>
            <w:r>
              <w:rPr>
                <w:rFonts w:hint="eastAsia" w:ascii="Times New Roman" w:hAnsi="Times New Roman" w:eastAsia="方正仿宋_GBK"/>
                <w:sz w:val="24"/>
              </w:rPr>
              <w:t xml:space="preserve">个  </w:t>
            </w:r>
            <w:r>
              <w:rPr>
                <w:rFonts w:hint="eastAsia" w:ascii="Times New Roman" w:hAnsi="Times New Roman" w:eastAsia="方正仿宋_GBK"/>
                <w:sz w:val="24"/>
              </w:rPr>
              <w:sym w:font="Wingdings 2" w:char="00A3"/>
            </w:r>
            <w:r>
              <w:rPr>
                <w:rFonts w:ascii="Times New Roman" w:hAnsi="Times New Roman" w:eastAsia="方正仿宋_GBK"/>
                <w:sz w:val="24"/>
              </w:rPr>
              <w:t>10</w:t>
            </w:r>
            <w:r>
              <w:rPr>
                <w:rFonts w:hint="eastAsia" w:ascii="Times New Roman" w:hAnsi="Times New Roman" w:eastAsia="方正仿宋_GBK" w:cs="方正仿宋_GBK"/>
                <w:sz w:val="24"/>
              </w:rPr>
              <w:t>-</w:t>
            </w:r>
            <w:r>
              <w:rPr>
                <w:rFonts w:ascii="Times New Roman" w:hAnsi="Times New Roman" w:eastAsia="方正仿宋_GBK"/>
                <w:sz w:val="24"/>
              </w:rPr>
              <w:t>30</w:t>
            </w:r>
            <w:r>
              <w:rPr>
                <w:rFonts w:hint="eastAsia" w:ascii="Times New Roman" w:hAnsi="Times New Roman" w:eastAsia="方正仿宋_GBK"/>
                <w:sz w:val="24"/>
              </w:rPr>
              <w:t xml:space="preserve">个 </w:t>
            </w:r>
            <w:r>
              <w:rPr>
                <w:rFonts w:ascii="Times New Roman" w:hAnsi="Times New Roman" w:eastAsia="方正仿宋_GBK"/>
                <w:sz w:val="24"/>
              </w:rPr>
              <w:t xml:space="preserve"> </w:t>
            </w:r>
            <w:r>
              <w:rPr>
                <w:rFonts w:hint="eastAsia" w:ascii="Times New Roman" w:hAnsi="Times New Roman" w:eastAsia="方正仿宋_GBK"/>
                <w:sz w:val="24"/>
              </w:rPr>
              <w:sym w:font="Wingdings 2" w:char="00A3"/>
            </w:r>
            <w:r>
              <w:rPr>
                <w:rFonts w:ascii="Times New Roman" w:hAnsi="Times New Roman" w:eastAsia="方正仿宋_GBK"/>
                <w:sz w:val="24"/>
              </w:rPr>
              <w:t>30</w:t>
            </w:r>
            <w:r>
              <w:rPr>
                <w:rFonts w:hint="eastAsia" w:ascii="Times New Roman" w:hAnsi="Times New Roman" w:eastAsia="方正仿宋_GBK" w:cs="方正仿宋_GBK"/>
                <w:sz w:val="24"/>
              </w:rPr>
              <w:t>-</w:t>
            </w:r>
            <w:r>
              <w:rPr>
                <w:rFonts w:ascii="Times New Roman" w:hAnsi="Times New Roman" w:eastAsia="方正仿宋_GBK"/>
                <w:sz w:val="24"/>
              </w:rPr>
              <w:t>50</w:t>
            </w:r>
            <w:r>
              <w:rPr>
                <w:rFonts w:hint="eastAsia" w:ascii="Times New Roman" w:hAnsi="Times New Roman" w:eastAsia="方正仿宋_GBK"/>
                <w:sz w:val="24"/>
              </w:rPr>
              <w:t xml:space="preserve">个 </w:t>
            </w:r>
            <w:r>
              <w:rPr>
                <w:rFonts w:ascii="Times New Roman" w:hAnsi="Times New Roman" w:eastAsia="方正仿宋_GBK"/>
                <w:sz w:val="24"/>
              </w:rPr>
              <w:t xml:space="preserve"> </w:t>
            </w:r>
            <w:r>
              <w:rPr>
                <w:rFonts w:hint="eastAsia" w:ascii="Times New Roman" w:hAnsi="Times New Roman" w:eastAsia="方正仿宋_GBK"/>
                <w:sz w:val="24"/>
              </w:rPr>
              <w:sym w:font="Wingdings 2" w:char="00A3"/>
            </w:r>
            <w:r>
              <w:rPr>
                <w:rFonts w:hint="eastAsia" w:ascii="Times New Roman" w:hAnsi="Times New Roman" w:eastAsia="方正仿宋_GBK"/>
                <w:sz w:val="24"/>
              </w:rPr>
              <w:t>大于</w:t>
            </w:r>
            <w:r>
              <w:rPr>
                <w:rFonts w:ascii="Times New Roman" w:hAnsi="Times New Roman" w:eastAsia="方正仿宋_GBK"/>
                <w:sz w:val="24"/>
              </w:rPr>
              <w:t>5</w:t>
            </w:r>
            <w:r>
              <w:rPr>
                <w:rFonts w:hint="eastAsia" w:ascii="Times New Roman" w:hAnsi="Times New Roman" w:eastAsia="方正仿宋_GBK"/>
                <w:sz w:val="24"/>
              </w:rPr>
              <w:t>0个</w:t>
            </w:r>
          </w:p>
        </w:tc>
      </w:tr>
      <w:tr w14:paraId="2583050E">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rPr>
          <w:cantSplit/>
          <w:trHeight w:val="1076" w:hRule="atLeast"/>
          <w:jc w:val="center"/>
        </w:trPr>
        <w:tc>
          <w:tcPr>
            <w:tcW w:w="2251" w:type="dxa"/>
            <w:vAlign w:val="center"/>
          </w:tcPr>
          <w:p w14:paraId="0EAECD10">
            <w:pPr>
              <w:jc w:val="center"/>
              <w:rPr>
                <w:rFonts w:ascii="Times New Roman" w:hAnsi="Times New Roman" w:eastAsia="方正仿宋_GBK" w:cs="方正仿宋_GBK"/>
                <w:sz w:val="24"/>
              </w:rPr>
            </w:pPr>
            <w:r>
              <w:rPr>
                <w:rFonts w:hint="eastAsia" w:ascii="Times New Roman" w:hAnsi="Times New Roman" w:eastAsia="方正仿宋_GBK" w:cs="方正仿宋_GBK"/>
                <w:sz w:val="24"/>
              </w:rPr>
              <w:t>实习岗位招募计划</w:t>
            </w:r>
          </w:p>
        </w:tc>
        <w:tc>
          <w:tcPr>
            <w:tcW w:w="7239" w:type="dxa"/>
            <w:gridSpan w:val="3"/>
            <w:vAlign w:val="center"/>
          </w:tcPr>
          <w:p w14:paraId="039200B0">
            <w:pPr>
              <w:rPr>
                <w:rFonts w:ascii="Times New Roman" w:hAnsi="Times New Roman" w:eastAsia="方正仿宋_GBK"/>
                <w:sz w:val="24"/>
              </w:rPr>
            </w:pPr>
            <w:r>
              <w:rPr>
                <w:rFonts w:hint="eastAsia" w:ascii="Times New Roman" w:hAnsi="Times New Roman" w:eastAsia="方正仿宋_GBK"/>
                <w:color w:val="808080" w:themeColor="background1" w:themeShade="80"/>
                <w:sz w:val="24"/>
              </w:rPr>
              <w:t>填写</w:t>
            </w:r>
            <w:r>
              <w:rPr>
                <w:rFonts w:ascii="Times New Roman" w:hAnsi="Times New Roman" w:eastAsia="方正仿宋_GBK"/>
                <w:color w:val="808080" w:themeColor="background1" w:themeShade="80"/>
                <w:sz w:val="24"/>
              </w:rPr>
              <w:t>建议：实习岗位应当为具有一定技术含量或需要一定专业技能的非通用性岗位；实习岗位说明清晰、带教计划完备并配备与岗位相适应的带教人员</w:t>
            </w:r>
            <w:r>
              <w:rPr>
                <w:rFonts w:hint="eastAsia" w:ascii="Times New Roman" w:hAnsi="Times New Roman" w:eastAsia="方正仿宋_GBK"/>
                <w:color w:val="808080" w:themeColor="background1" w:themeShade="80"/>
                <w:sz w:val="24"/>
              </w:rPr>
              <w:t>；实习岗位招募计划</w:t>
            </w:r>
            <w:r>
              <w:rPr>
                <w:rFonts w:ascii="Times New Roman" w:hAnsi="Times New Roman" w:eastAsia="方正仿宋_GBK"/>
                <w:color w:val="808080" w:themeColor="background1" w:themeShade="80"/>
                <w:sz w:val="24"/>
              </w:rPr>
              <w:t>字数不限，可另附页。</w:t>
            </w:r>
          </w:p>
        </w:tc>
      </w:tr>
      <w:tr w14:paraId="543CBFC6">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rPr>
          <w:cantSplit/>
          <w:trHeight w:val="90" w:hRule="atLeast"/>
          <w:jc w:val="center"/>
        </w:trPr>
        <w:tc>
          <w:tcPr>
            <w:tcW w:w="9490" w:type="dxa"/>
            <w:gridSpan w:val="4"/>
          </w:tcPr>
          <w:p w14:paraId="25B8D723">
            <w:pPr>
              <w:spacing w:line="440" w:lineRule="exact"/>
              <w:rPr>
                <w:rFonts w:ascii="Times New Roman" w:hAnsi="Times New Roman" w:eastAsia="方正仿宋_GBK" w:cs="方正仿宋_GBK"/>
                <w:sz w:val="24"/>
              </w:rPr>
            </w:pPr>
            <w:r>
              <w:rPr>
                <w:rFonts w:hint="eastAsia" w:ascii="Times New Roman" w:hAnsi="Times New Roman" w:eastAsia="方正仿宋_GBK" w:cs="方正仿宋_GBK"/>
                <w:sz w:val="24"/>
              </w:rPr>
              <w:t>本单位承诺：申报和提交的材料真实有效；自愿遵守国家法律法规以及临港新片区大学生实习补贴相关政策规定；单位信用和经营状况良好，内部管理规范，能提供一定数量且长期稳定的实习岗位，具有良好的实习环境、完善的安全生产制度和完备的安全保护设施；严格执行实习带教计划，做好实习人员日常管理和后勤保障工作。</w:t>
            </w:r>
          </w:p>
          <w:p w14:paraId="4377D0CE">
            <w:pPr>
              <w:spacing w:line="440" w:lineRule="exact"/>
              <w:ind w:firstLine="4800" w:firstLineChars="2000"/>
              <w:rPr>
                <w:rFonts w:ascii="Times New Roman" w:hAnsi="Times New Roman" w:eastAsia="方正仿宋_GBK" w:cs="方正仿宋_GBK"/>
                <w:sz w:val="24"/>
              </w:rPr>
            </w:pPr>
            <w:r>
              <w:rPr>
                <w:rFonts w:ascii="Times New Roman" w:hAnsi="Times New Roman" w:eastAsia="方正仿宋_GBK" w:cs="方正仿宋_GBK"/>
                <w:sz w:val="24"/>
              </w:rPr>
              <w:t>法定代表人签字：</w:t>
            </w:r>
          </w:p>
          <w:p w14:paraId="47974302">
            <w:pPr>
              <w:jc w:val="right"/>
              <w:rPr>
                <w:rFonts w:ascii="Times New Roman" w:hAnsi="Times New Roman" w:eastAsia="方正仿宋_GBK" w:cs="方正仿宋_GBK"/>
                <w:sz w:val="24"/>
              </w:rPr>
            </w:pPr>
            <w:r>
              <w:rPr>
                <w:rFonts w:hint="eastAsia" w:ascii="Times New Roman" w:hAnsi="Times New Roman" w:eastAsia="方正仿宋_GBK" w:cs="方正仿宋_GBK"/>
                <w:sz w:val="24"/>
                <w:u w:val="single"/>
              </w:rPr>
              <w:t xml:space="preserve">       </w:t>
            </w:r>
            <w:r>
              <w:rPr>
                <w:rFonts w:hint="eastAsia" w:ascii="Times New Roman" w:hAnsi="Times New Roman" w:eastAsia="方正仿宋_GBK" w:cs="方正仿宋_GBK"/>
                <w:sz w:val="24"/>
              </w:rPr>
              <w:t>年</w:t>
            </w:r>
            <w:r>
              <w:rPr>
                <w:rFonts w:hint="eastAsia" w:ascii="Times New Roman" w:hAnsi="Times New Roman" w:eastAsia="方正仿宋_GBK" w:cs="方正仿宋_GBK"/>
                <w:sz w:val="24"/>
                <w:u w:val="single"/>
              </w:rPr>
              <w:t xml:space="preserve">      </w:t>
            </w:r>
            <w:r>
              <w:rPr>
                <w:rFonts w:hint="eastAsia" w:ascii="Times New Roman" w:hAnsi="Times New Roman" w:eastAsia="方正仿宋_GBK" w:cs="方正仿宋_GBK"/>
                <w:sz w:val="24"/>
              </w:rPr>
              <w:t>月</w:t>
            </w:r>
            <w:r>
              <w:rPr>
                <w:rFonts w:hint="eastAsia" w:ascii="Times New Roman" w:hAnsi="Times New Roman" w:eastAsia="方正仿宋_GBK" w:cs="方正仿宋_GBK"/>
                <w:sz w:val="24"/>
                <w:u w:val="single"/>
              </w:rPr>
              <w:t xml:space="preserve">      </w:t>
            </w:r>
            <w:r>
              <w:rPr>
                <w:rFonts w:hint="eastAsia" w:ascii="Times New Roman" w:hAnsi="Times New Roman" w:eastAsia="方正仿宋_GBK" w:cs="方正仿宋_GBK"/>
                <w:sz w:val="24"/>
              </w:rPr>
              <w:t>日（单位盖章）</w:t>
            </w:r>
          </w:p>
        </w:tc>
      </w:tr>
      <w:tr w14:paraId="3E5F8BA3">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rPr>
          <w:cantSplit/>
          <w:trHeight w:val="1140" w:hRule="atLeast"/>
          <w:jc w:val="center"/>
        </w:trPr>
        <w:tc>
          <w:tcPr>
            <w:tcW w:w="2251" w:type="dxa"/>
            <w:vAlign w:val="center"/>
          </w:tcPr>
          <w:p w14:paraId="076A56C8">
            <w:pPr>
              <w:spacing w:line="440" w:lineRule="exact"/>
              <w:jc w:val="center"/>
              <w:rPr>
                <w:rFonts w:ascii="Times New Roman" w:hAnsi="Times New Roman" w:eastAsia="方正仿宋_GBK" w:cs="方正仿宋_GBK"/>
                <w:color w:val="000000"/>
                <w:sz w:val="24"/>
                <w:shd w:val="clear" w:color="auto" w:fill="FFFFFF"/>
              </w:rPr>
            </w:pPr>
            <w:r>
              <w:rPr>
                <w:rFonts w:hint="eastAsia" w:ascii="Times New Roman" w:hAnsi="Times New Roman" w:eastAsia="方正仿宋_GBK" w:cs="方正仿宋_GBK"/>
                <w:sz w:val="24"/>
              </w:rPr>
              <w:t>主管业务处室意见</w:t>
            </w:r>
          </w:p>
        </w:tc>
        <w:tc>
          <w:tcPr>
            <w:tcW w:w="7239" w:type="dxa"/>
            <w:gridSpan w:val="3"/>
            <w:vAlign w:val="center"/>
          </w:tcPr>
          <w:p w14:paraId="0D07B62A">
            <w:pPr>
              <w:ind w:right="480"/>
              <w:rPr>
                <w:rFonts w:ascii="Times New Roman" w:hAnsi="Times New Roman" w:eastAsia="方正仿宋_GBK"/>
                <w:color w:val="000000" w:themeColor="text1"/>
                <w:sz w:val="24"/>
                <w14:textFill>
                  <w14:solidFill>
                    <w14:schemeClr w14:val="tx1"/>
                  </w14:solidFill>
                </w14:textFill>
              </w:rPr>
            </w:pPr>
            <w:r>
              <w:rPr>
                <w:rFonts w:hint="eastAsia" w:ascii="Times New Roman" w:hAnsi="Times New Roman" w:eastAsia="方正仿宋_GBK"/>
                <w:color w:val="000000" w:themeColor="text1"/>
                <w:sz w:val="24"/>
                <w14:textFill>
                  <w14:solidFill>
                    <w14:schemeClr w14:val="tx1"/>
                  </w14:solidFill>
                </w14:textFill>
              </w:rPr>
              <w:sym w:font="Wingdings 2" w:char="00A3"/>
            </w:r>
            <w:r>
              <w:rPr>
                <w:rFonts w:hint="eastAsia" w:ascii="Times New Roman" w:hAnsi="Times New Roman" w:eastAsia="方正仿宋_GBK"/>
                <w:color w:val="000000" w:themeColor="text1"/>
                <w:sz w:val="24"/>
                <w14:textFill>
                  <w14:solidFill>
                    <w14:schemeClr w14:val="tx1"/>
                  </w14:solidFill>
                </w14:textFill>
              </w:rPr>
              <w:t xml:space="preserve">同意推荐，已报送人才办 </w:t>
            </w:r>
            <w:r>
              <w:rPr>
                <w:rFonts w:ascii="Times New Roman" w:hAnsi="Times New Roman" w:eastAsia="方正仿宋_GBK"/>
                <w:color w:val="000000" w:themeColor="text1"/>
                <w:sz w:val="24"/>
                <w14:textFill>
                  <w14:solidFill>
                    <w14:schemeClr w14:val="tx1"/>
                  </w14:solidFill>
                </w14:textFill>
              </w:rPr>
              <w:t xml:space="preserve"> </w:t>
            </w:r>
          </w:p>
          <w:p w14:paraId="54CDD48A">
            <w:pPr>
              <w:ind w:right="480"/>
              <w:rPr>
                <w:rFonts w:ascii="Times New Roman" w:hAnsi="Times New Roman" w:eastAsia="方正仿宋_GBK"/>
                <w:color w:val="000000" w:themeColor="text1"/>
                <w:sz w:val="24"/>
                <w14:textFill>
                  <w14:solidFill>
                    <w14:schemeClr w14:val="tx1"/>
                  </w14:solidFill>
                </w14:textFill>
              </w:rPr>
            </w:pPr>
            <w:r>
              <w:rPr>
                <w:rFonts w:hint="eastAsia" w:ascii="Times New Roman" w:hAnsi="Times New Roman" w:eastAsia="方正仿宋_GBK"/>
                <w:color w:val="000000" w:themeColor="text1"/>
                <w:sz w:val="24"/>
                <w14:textFill>
                  <w14:solidFill>
                    <w14:schemeClr w14:val="tx1"/>
                  </w14:solidFill>
                </w14:textFill>
              </w:rPr>
              <w:sym w:font="Wingdings 2" w:char="00A3"/>
            </w:r>
            <w:r>
              <w:rPr>
                <w:rFonts w:hint="eastAsia" w:ascii="Times New Roman" w:hAnsi="Times New Roman" w:eastAsia="方正仿宋_GBK"/>
                <w:color w:val="000000" w:themeColor="text1"/>
                <w:sz w:val="24"/>
                <w14:textFill>
                  <w14:solidFill>
                    <w14:schemeClr w14:val="tx1"/>
                  </w14:solidFill>
                </w14:textFill>
              </w:rPr>
              <w:t>不同意推荐</w:t>
            </w:r>
          </w:p>
          <w:p w14:paraId="001AD373">
            <w:pPr>
              <w:ind w:right="480"/>
              <w:rPr>
                <w:rFonts w:ascii="Times New Roman" w:hAnsi="Times New Roman" w:eastAsia="方正仿宋_GBK" w:cs="方正仿宋_GBK"/>
                <w:color w:val="000000"/>
                <w:sz w:val="24"/>
                <w:shd w:val="clear" w:color="auto" w:fill="FFFFFF"/>
              </w:rPr>
            </w:pPr>
            <w:r>
              <w:rPr>
                <w:rFonts w:ascii="Times New Roman" w:hAnsi="Times New Roman" w:eastAsia="方正仿宋_GBK"/>
                <w:color w:val="808080" w:themeColor="background1" w:themeShade="80"/>
                <w:sz w:val="24"/>
              </w:rPr>
              <w:t>填写建议：用人单位根据处室推荐及报送情况，</w:t>
            </w:r>
            <w:r>
              <w:rPr>
                <w:rFonts w:hint="eastAsia" w:ascii="Times New Roman" w:hAnsi="Times New Roman" w:eastAsia="方正仿宋_GBK"/>
                <w:color w:val="808080" w:themeColor="background1" w:themeShade="80"/>
                <w:sz w:val="24"/>
              </w:rPr>
              <w:t>如实</w:t>
            </w:r>
            <w:r>
              <w:rPr>
                <w:rFonts w:ascii="Times New Roman" w:hAnsi="Times New Roman" w:eastAsia="方正仿宋_GBK"/>
                <w:color w:val="808080" w:themeColor="background1" w:themeShade="80"/>
                <w:sz w:val="24"/>
              </w:rPr>
              <w:t>勾选。</w:t>
            </w:r>
          </w:p>
        </w:tc>
      </w:tr>
      <w:tr w14:paraId="272C5209">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rPr>
          <w:cantSplit/>
          <w:trHeight w:val="1140" w:hRule="atLeast"/>
          <w:jc w:val="center"/>
        </w:trPr>
        <w:tc>
          <w:tcPr>
            <w:tcW w:w="2251" w:type="dxa"/>
            <w:vAlign w:val="center"/>
          </w:tcPr>
          <w:p w14:paraId="5D5FDB95">
            <w:pPr>
              <w:spacing w:line="440" w:lineRule="exact"/>
              <w:jc w:val="center"/>
              <w:rPr>
                <w:rFonts w:ascii="Times New Roman" w:hAnsi="Times New Roman" w:eastAsia="方正仿宋_GBK" w:cs="方正仿宋_GBK"/>
                <w:color w:val="000000"/>
                <w:sz w:val="24"/>
                <w:shd w:val="clear" w:color="auto" w:fill="FFFFFF"/>
              </w:rPr>
            </w:pPr>
            <w:r>
              <w:rPr>
                <w:rFonts w:hint="eastAsia" w:ascii="Times New Roman" w:hAnsi="Times New Roman" w:eastAsia="方正仿宋_GBK" w:cs="方正仿宋_GBK"/>
                <w:color w:val="000000"/>
                <w:sz w:val="24"/>
                <w:shd w:val="clear" w:color="auto" w:fill="FFFFFF"/>
              </w:rPr>
              <w:t>人才办意见</w:t>
            </w:r>
          </w:p>
        </w:tc>
        <w:tc>
          <w:tcPr>
            <w:tcW w:w="7239" w:type="dxa"/>
            <w:gridSpan w:val="3"/>
            <w:vAlign w:val="bottom"/>
          </w:tcPr>
          <w:p w14:paraId="67C7F9F4">
            <w:pPr>
              <w:ind w:right="480"/>
              <w:jc w:val="right"/>
              <w:rPr>
                <w:rFonts w:ascii="Times New Roman" w:hAnsi="Times New Roman" w:eastAsia="方正仿宋_GBK" w:cs="方正仿宋_GBK"/>
                <w:sz w:val="24"/>
                <w:u w:val="single"/>
              </w:rPr>
            </w:pPr>
            <w:r>
              <w:rPr>
                <w:rFonts w:hint="eastAsia" w:ascii="Times New Roman" w:hAnsi="Times New Roman" w:eastAsia="方正仿宋_GBK" w:cs="方正仿宋_GBK"/>
                <w:sz w:val="24"/>
                <w:u w:val="single"/>
              </w:rPr>
              <w:t xml:space="preserve">       </w:t>
            </w:r>
            <w:r>
              <w:rPr>
                <w:rFonts w:hint="eastAsia" w:ascii="Times New Roman" w:hAnsi="Times New Roman" w:eastAsia="方正仿宋_GBK" w:cs="方正仿宋_GBK"/>
                <w:sz w:val="24"/>
              </w:rPr>
              <w:t>年</w:t>
            </w:r>
            <w:r>
              <w:rPr>
                <w:rFonts w:hint="eastAsia" w:ascii="Times New Roman" w:hAnsi="Times New Roman" w:eastAsia="方正仿宋_GBK" w:cs="方正仿宋_GBK"/>
                <w:sz w:val="24"/>
                <w:u w:val="single"/>
              </w:rPr>
              <w:t xml:space="preserve">      </w:t>
            </w:r>
            <w:r>
              <w:rPr>
                <w:rFonts w:hint="eastAsia" w:ascii="Times New Roman" w:hAnsi="Times New Roman" w:eastAsia="方正仿宋_GBK" w:cs="方正仿宋_GBK"/>
                <w:sz w:val="24"/>
              </w:rPr>
              <w:t>月</w:t>
            </w:r>
            <w:r>
              <w:rPr>
                <w:rFonts w:hint="eastAsia" w:ascii="Times New Roman" w:hAnsi="Times New Roman" w:eastAsia="方正仿宋_GBK" w:cs="方正仿宋_GBK"/>
                <w:sz w:val="24"/>
                <w:u w:val="single"/>
              </w:rPr>
              <w:t xml:space="preserve">      </w:t>
            </w:r>
            <w:r>
              <w:rPr>
                <w:rFonts w:hint="eastAsia" w:ascii="Times New Roman" w:hAnsi="Times New Roman" w:eastAsia="方正仿宋_GBK" w:cs="方正仿宋_GBK"/>
                <w:sz w:val="24"/>
              </w:rPr>
              <w:t>日（盖章）</w:t>
            </w:r>
          </w:p>
        </w:tc>
      </w:tr>
    </w:tbl>
    <w:p w14:paraId="046F5FD5">
      <w:pPr>
        <w:jc w:val="left"/>
        <w:rPr>
          <w:rFonts w:ascii="Times New Roman" w:hAnsi="Times New Roman" w:eastAsia="方正仿宋_GBK" w:cs="方正仿宋_GBK"/>
          <w:color w:val="C00000"/>
          <w:sz w:val="18"/>
          <w:szCs w:val="18"/>
        </w:rPr>
      </w:pPr>
      <w:r>
        <w:rPr>
          <w:rFonts w:ascii="Times New Roman" w:hAnsi="Times New Roman" w:eastAsia="方正仿宋_GBK" w:cs="方正仿宋_GBK"/>
          <w:color w:val="C00000"/>
          <w:sz w:val="18"/>
          <w:szCs w:val="18"/>
        </w:rPr>
        <w:t>备注：本表</w:t>
      </w:r>
      <w:r>
        <w:rPr>
          <w:rFonts w:hint="eastAsia" w:eastAsia="方正仿宋_GBK" w:cs="方正仿宋_GBK"/>
          <w:color w:val="C00000"/>
          <w:sz w:val="18"/>
          <w:szCs w:val="18"/>
          <w:lang w:val="en-US" w:eastAsia="zh-CN"/>
        </w:rPr>
        <w:t>及附件</w:t>
      </w:r>
      <w:r>
        <w:rPr>
          <w:rFonts w:ascii="Times New Roman" w:hAnsi="Times New Roman" w:eastAsia="方正仿宋_GBK" w:cs="方正仿宋_GBK"/>
          <w:color w:val="C00000"/>
          <w:sz w:val="18"/>
          <w:szCs w:val="18"/>
        </w:rPr>
        <w:t>请</w:t>
      </w:r>
      <w:r>
        <w:rPr>
          <w:rFonts w:hint="eastAsia" w:eastAsia="方正仿宋_GBK" w:cs="方正仿宋_GBK"/>
          <w:color w:val="C00000"/>
          <w:sz w:val="18"/>
          <w:szCs w:val="18"/>
          <w:lang w:val="en-US" w:eastAsia="zh-CN"/>
        </w:rPr>
        <w:t>以PDF文件类型</w:t>
      </w:r>
      <w:r>
        <w:rPr>
          <w:rFonts w:ascii="Times New Roman" w:hAnsi="Times New Roman" w:eastAsia="方正仿宋_GBK" w:cs="方正仿宋_GBK"/>
          <w:color w:val="C00000"/>
          <w:sz w:val="18"/>
          <w:szCs w:val="18"/>
        </w:rPr>
        <w:t>发送至</w:t>
      </w:r>
      <w:r>
        <w:rPr>
          <w:rFonts w:hint="eastAsia" w:ascii="Times New Roman" w:hAnsi="Times New Roman" w:eastAsia="方正仿宋_GBK" w:cs="方正仿宋_GBK"/>
          <w:color w:val="C00000"/>
          <w:sz w:val="18"/>
          <w:szCs w:val="18"/>
        </w:rPr>
        <w:t>对应主管业务部门</w:t>
      </w:r>
      <w:r>
        <w:rPr>
          <w:rFonts w:hint="eastAsia" w:eastAsia="方正仿宋_GBK" w:cs="方正仿宋_GBK"/>
          <w:color w:val="C00000"/>
          <w:sz w:val="18"/>
          <w:szCs w:val="18"/>
          <w:lang w:val="en-US" w:eastAsia="zh-CN"/>
        </w:rPr>
        <w:t>汇总</w:t>
      </w:r>
      <w:r>
        <w:rPr>
          <w:rFonts w:ascii="Times New Roman" w:hAnsi="Times New Roman" w:eastAsia="方正仿宋_GBK" w:cs="方正仿宋_GBK"/>
          <w:color w:val="C00000"/>
          <w:sz w:val="18"/>
          <w:szCs w:val="18"/>
        </w:rPr>
        <w:t>，</w:t>
      </w:r>
      <w:r>
        <w:rPr>
          <w:rFonts w:hint="eastAsia" w:ascii="Times New Roman" w:hAnsi="Times New Roman" w:eastAsia="方正仿宋_GBK" w:cs="方正仿宋_GBK"/>
          <w:color w:val="C00000"/>
          <w:sz w:val="18"/>
          <w:szCs w:val="18"/>
          <w:lang w:val="en-US" w:eastAsia="zh-CN"/>
        </w:rPr>
        <w:t>文件名</w:t>
      </w:r>
      <w:r>
        <w:rPr>
          <w:rFonts w:ascii="Times New Roman" w:hAnsi="Times New Roman" w:eastAsia="方正仿宋_GBK" w:cs="方正仿宋_GBK"/>
          <w:color w:val="C00000"/>
          <w:sz w:val="18"/>
          <w:szCs w:val="18"/>
        </w:rPr>
        <w:t>统一为“</w:t>
      </w:r>
      <w:r>
        <w:rPr>
          <w:rFonts w:hint="eastAsia" w:ascii="Times New Roman" w:hAnsi="Times New Roman" w:eastAsia="方正仿宋_GBK" w:cs="方正仿宋_GBK"/>
          <w:color w:val="C00000"/>
          <w:sz w:val="18"/>
          <w:szCs w:val="18"/>
        </w:rPr>
        <w:t>大学生实习基地申请+</w:t>
      </w:r>
      <w:r>
        <w:rPr>
          <w:rFonts w:ascii="Times New Roman" w:hAnsi="Times New Roman" w:eastAsia="方正仿宋_GBK" w:cs="方正仿宋_GBK"/>
          <w:color w:val="C00000"/>
          <w:sz w:val="18"/>
          <w:szCs w:val="18"/>
        </w:rPr>
        <w:t>单位全称”。</w:t>
      </w:r>
    </w:p>
    <w:p w14:paraId="6496BF41">
      <w:pPr>
        <w:pStyle w:val="8"/>
        <w:jc w:val="both"/>
        <w:rPr>
          <w:rFonts w:eastAsia="方正仿宋_GBK" w:cs="Times New Roman"/>
          <w:sz w:val="32"/>
        </w:rPr>
      </w:pPr>
      <w:r>
        <w:rPr>
          <w:rFonts w:hint="eastAsia" w:eastAsia="方正仿宋_GBK" w:cs="Times New Roman"/>
          <w:sz w:val="32"/>
        </w:rPr>
        <w:t>实习岗位招募计划填写建议如下：</w:t>
      </w:r>
    </w:p>
    <w:p w14:paraId="3DFEA937">
      <w:pPr>
        <w:pStyle w:val="8"/>
        <w:jc w:val="both"/>
        <w:rPr>
          <w:rFonts w:eastAsia="方正仿宋_GBK" w:cs="Times New Roman"/>
          <w:sz w:val="32"/>
        </w:rPr>
      </w:pPr>
    </w:p>
    <w:p w14:paraId="5ABB4C83">
      <w:pPr>
        <w:pStyle w:val="8"/>
        <w:rPr>
          <w:rFonts w:cs="Times New Roman"/>
          <w:spacing w:val="-6"/>
          <w:w w:val="89"/>
        </w:rPr>
      </w:pPr>
      <w:r>
        <w:rPr>
          <w:rFonts w:cs="Times New Roman"/>
          <w:spacing w:val="-6"/>
          <w:w w:val="89"/>
          <w:u w:val="single"/>
        </w:rPr>
        <w:t xml:space="preserve"> </w:t>
      </w:r>
      <w:r>
        <w:rPr>
          <w:rFonts w:hint="eastAsia" w:cs="Times New Roman"/>
          <w:spacing w:val="-6"/>
          <w:w w:val="89"/>
          <w:u w:val="single"/>
        </w:rPr>
        <w:t xml:space="preserve"> </w:t>
      </w:r>
      <w:r>
        <w:rPr>
          <w:rFonts w:cs="Times New Roman"/>
          <w:spacing w:val="-6"/>
          <w:w w:val="89"/>
          <w:u w:val="single"/>
        </w:rPr>
        <w:t xml:space="preserve"> </w:t>
      </w:r>
      <w:r>
        <w:rPr>
          <w:rFonts w:cs="Times New Roman"/>
          <w:spacing w:val="-6"/>
          <w:w w:val="89"/>
        </w:rPr>
        <w:t>年度</w:t>
      </w:r>
      <w:r>
        <w:rPr>
          <w:rFonts w:cs="Times New Roman"/>
          <w:spacing w:val="-6"/>
          <w:w w:val="89"/>
          <w:u w:val="single"/>
        </w:rPr>
        <w:t xml:space="preserve"> </w:t>
      </w:r>
      <w:r>
        <w:rPr>
          <w:rFonts w:hint="eastAsia" w:cs="Times New Roman"/>
          <w:spacing w:val="-6"/>
          <w:w w:val="89"/>
          <w:u w:val="single"/>
        </w:rPr>
        <w:t xml:space="preserve"> </w:t>
      </w:r>
      <w:r>
        <w:rPr>
          <w:rFonts w:cs="Times New Roman"/>
          <w:spacing w:val="-6"/>
          <w:w w:val="89"/>
          <w:u w:val="single"/>
        </w:rPr>
        <w:t xml:space="preserve"> </w:t>
      </w:r>
      <w:r>
        <w:rPr>
          <w:rFonts w:cs="Times New Roman"/>
          <w:spacing w:val="-6"/>
          <w:w w:val="89"/>
        </w:rPr>
        <w:t>（单位全称）实习岗位招募</w:t>
      </w:r>
      <w:r>
        <w:rPr>
          <w:rFonts w:hint="eastAsia" w:cs="Times New Roman"/>
          <w:spacing w:val="-6"/>
          <w:w w:val="89"/>
        </w:rPr>
        <w:t>及带教</w:t>
      </w:r>
      <w:r>
        <w:rPr>
          <w:rFonts w:cs="Times New Roman"/>
          <w:spacing w:val="-6"/>
          <w:w w:val="89"/>
        </w:rPr>
        <w:t>计划</w:t>
      </w:r>
    </w:p>
    <w:p w14:paraId="742B29D5">
      <w:pPr>
        <w:pStyle w:val="8"/>
        <w:rPr>
          <w:rFonts w:cs="Times New Roman"/>
          <w:spacing w:val="6"/>
          <w:w w:val="85"/>
        </w:rPr>
      </w:pPr>
    </w:p>
    <w:p w14:paraId="607E73B7">
      <w:pPr>
        <w:pStyle w:val="8"/>
        <w:ind w:firstLine="640" w:firstLineChars="200"/>
        <w:jc w:val="both"/>
        <w:rPr>
          <w:rFonts w:eastAsia="方正仿宋_GBK" w:cs="Times New Roman"/>
          <w:sz w:val="32"/>
        </w:rPr>
      </w:pPr>
      <w:r>
        <w:rPr>
          <w:rFonts w:eastAsia="方正仿宋_GBK" w:cs="Times New Roman"/>
          <w:sz w:val="32"/>
        </w:rPr>
        <w:t>填写建议：</w:t>
      </w:r>
    </w:p>
    <w:p w14:paraId="4C71B5E3">
      <w:pPr>
        <w:pStyle w:val="8"/>
        <w:ind w:firstLine="640" w:firstLineChars="200"/>
        <w:jc w:val="both"/>
        <w:rPr>
          <w:rFonts w:eastAsia="方正仿宋_GBK" w:cs="Times New Roman"/>
          <w:sz w:val="32"/>
        </w:rPr>
      </w:pPr>
      <w:r>
        <w:rPr>
          <w:rFonts w:eastAsia="方正仿宋_GBK" w:cs="Times New Roman"/>
          <w:sz w:val="32"/>
        </w:rPr>
        <w:t>1、实习岗位应为具有一定技术含量或需要一定专业技能的非通用性岗位；</w:t>
      </w:r>
    </w:p>
    <w:p w14:paraId="69FD4CFD">
      <w:pPr>
        <w:pStyle w:val="8"/>
        <w:ind w:firstLine="640" w:firstLineChars="200"/>
        <w:jc w:val="both"/>
        <w:rPr>
          <w:rFonts w:eastAsia="方正仿宋_GBK" w:cs="Times New Roman"/>
          <w:sz w:val="32"/>
        </w:rPr>
      </w:pPr>
      <w:r>
        <w:rPr>
          <w:rFonts w:eastAsia="方正仿宋_GBK" w:cs="Times New Roman"/>
          <w:sz w:val="32"/>
        </w:rPr>
        <w:t>2、内容应包括且不限于岗位职责说明、岗位招募人数、岗位带教计划、带教人员材料等；</w:t>
      </w:r>
    </w:p>
    <w:p w14:paraId="20C42664">
      <w:pPr>
        <w:pStyle w:val="4"/>
        <w:spacing w:before="0" w:beforeAutospacing="0" w:after="0" w:afterAutospacing="0" w:line="500" w:lineRule="exact"/>
        <w:ind w:firstLine="640" w:firstLineChars="200"/>
        <w:rPr>
          <w:rFonts w:hint="eastAsia"/>
        </w:rPr>
      </w:pPr>
      <w:r>
        <w:rPr>
          <w:rFonts w:ascii="Times New Roman" w:hAnsi="Times New Roman" w:eastAsia="方正仿宋_GBK" w:cs="Times New Roman"/>
          <w:sz w:val="32"/>
        </w:rPr>
        <w:t>3、招募计划字数不限，以详实为宜。</w:t>
      </w:r>
    </w:p>
    <w:p w14:paraId="09CD39DE">
      <w:pPr>
        <w:jc w:val="left"/>
        <w:rPr>
          <w:rFonts w:ascii="Times New Roman" w:hAnsi="Times New Roman" w:eastAsia="方正仿宋_GBK" w:cs="方正仿宋_GBK"/>
          <w:color w:val="C00000"/>
          <w:sz w:val="18"/>
          <w:szCs w:val="18"/>
        </w:rPr>
      </w:pPr>
    </w:p>
    <w:sectPr>
      <w:pgSz w:w="11906" w:h="16838"/>
      <w:pgMar w:top="2098" w:right="1588" w:bottom="1985" w:left="1588" w:header="851" w:footer="992" w:gutter="0"/>
      <w:cols w:space="425" w:num="1"/>
      <w:docGrid w:type="lines" w:linePitch="435"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w:panose1 w:val="02010600030101010101"/>
    <w:charset w:val="86"/>
    <w:family w:val="auto"/>
    <w:pitch w:val="default"/>
    <w:sig w:usb0="A00002BF" w:usb1="38CF7CFA" w:usb2="00000016" w:usb3="00000000" w:csb0="0004000F" w:csb1="00000000"/>
    <w:embedRegular r:id="rId1" w:fontKey="{84DEB790-9D04-4BF0-B7CE-EB2CD2E21F17}"/>
  </w:font>
  <w:font w:name="方正小标宋_GBK">
    <w:panose1 w:val="03000509000000000000"/>
    <w:charset w:val="86"/>
    <w:family w:val="script"/>
    <w:pitch w:val="default"/>
    <w:sig w:usb0="00000001" w:usb1="080E0000" w:usb2="00000000" w:usb3="00000000" w:csb0="00040000" w:csb1="00000000"/>
    <w:embedRegular r:id="rId2" w:fontKey="{CBE7C96A-54EC-4514-821D-DD0657F22F9C}"/>
  </w:font>
  <w:font w:name="方正仿宋_GBK">
    <w:panose1 w:val="03000509000000000000"/>
    <w:charset w:val="86"/>
    <w:family w:val="script"/>
    <w:pitch w:val="default"/>
    <w:sig w:usb0="00000001" w:usb1="080E0000" w:usb2="00000000" w:usb3="00000000" w:csb0="00040000" w:csb1="00000000"/>
    <w:embedRegular r:id="rId3" w:fontKey="{797A6F7C-9596-4408-BB74-6FD621006FE4}"/>
  </w:font>
  <w:font w:name="Wingdings 2">
    <w:panose1 w:val="05020102010507070707"/>
    <w:charset w:val="02"/>
    <w:family w:val="roman"/>
    <w:pitch w:val="default"/>
    <w:sig w:usb0="00000000" w:usb1="00000000" w:usb2="00000000" w:usb3="00000000" w:csb0="80000000" w:csb1="00000000"/>
    <w:embedRegular r:id="rId4" w:fontKey="{AE0546E4-0981-4E29-8239-83ABA704CD46}"/>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3"/>
  <w:embedTrueTypeFonts/>
  <w:saveSubsetFonts/>
  <w:bordersDoNotSurroundHeader w:val="1"/>
  <w:bordersDoNotSurroundFooter w:val="1"/>
  <w:documentProtection w:enforcement="0"/>
  <w:defaultTabStop w:val="420"/>
  <w:drawingGridHorizontalSpacing w:val="160"/>
  <w:drawingGridVerticalSpacing w:val="435"/>
  <w:displayHorizontalDrawingGridEvery w:val="0"/>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NmYwM2E0ZmVlNDI0MzU3ODUxODE4NjNjZDgyODFjZjEifQ=="/>
  </w:docVars>
  <w:rsids>
    <w:rsidRoot w:val="004954FF"/>
    <w:rsid w:val="00110092"/>
    <w:rsid w:val="00351296"/>
    <w:rsid w:val="00374674"/>
    <w:rsid w:val="003F3F96"/>
    <w:rsid w:val="004659F6"/>
    <w:rsid w:val="004954FF"/>
    <w:rsid w:val="004B55C2"/>
    <w:rsid w:val="004D4771"/>
    <w:rsid w:val="00533F4D"/>
    <w:rsid w:val="00587F19"/>
    <w:rsid w:val="005F2C61"/>
    <w:rsid w:val="00626A41"/>
    <w:rsid w:val="00680F08"/>
    <w:rsid w:val="006E73A1"/>
    <w:rsid w:val="006F32CD"/>
    <w:rsid w:val="00744777"/>
    <w:rsid w:val="007B77A1"/>
    <w:rsid w:val="00842286"/>
    <w:rsid w:val="0088527E"/>
    <w:rsid w:val="008A553F"/>
    <w:rsid w:val="008F3F70"/>
    <w:rsid w:val="009014A5"/>
    <w:rsid w:val="00935625"/>
    <w:rsid w:val="009645B8"/>
    <w:rsid w:val="009C6180"/>
    <w:rsid w:val="009E1418"/>
    <w:rsid w:val="00AB3725"/>
    <w:rsid w:val="00C2735F"/>
    <w:rsid w:val="00D470CB"/>
    <w:rsid w:val="00D70843"/>
    <w:rsid w:val="00DC3761"/>
    <w:rsid w:val="00E8638B"/>
    <w:rsid w:val="00EE6FF2"/>
    <w:rsid w:val="00FC3992"/>
    <w:rsid w:val="00FC5364"/>
    <w:rsid w:val="048D6780"/>
    <w:rsid w:val="05C37741"/>
    <w:rsid w:val="09E051E9"/>
    <w:rsid w:val="0CD12600"/>
    <w:rsid w:val="11586E4C"/>
    <w:rsid w:val="12707111"/>
    <w:rsid w:val="12C66037"/>
    <w:rsid w:val="16346F4D"/>
    <w:rsid w:val="17B27FF1"/>
    <w:rsid w:val="21D00C81"/>
    <w:rsid w:val="29EA124C"/>
    <w:rsid w:val="373B7F0A"/>
    <w:rsid w:val="374E1C9D"/>
    <w:rsid w:val="3F2F4DE1"/>
    <w:rsid w:val="406B1E48"/>
    <w:rsid w:val="4A6171EB"/>
    <w:rsid w:val="4CE03BBE"/>
    <w:rsid w:val="539927DF"/>
    <w:rsid w:val="59A01E62"/>
    <w:rsid w:val="5B4766EE"/>
    <w:rsid w:val="6C0C1E82"/>
    <w:rsid w:val="6F973B56"/>
    <w:rsid w:val="751C1388"/>
    <w:rsid w:val="771F6F0D"/>
    <w:rsid w:val="79905EA0"/>
    <w:rsid w:val="7A486B6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iPriority="39"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2">
    <w:name w:val="heading 1"/>
    <w:basedOn w:val="1"/>
    <w:next w:val="1"/>
    <w:link w:val="7"/>
    <w:qFormat/>
    <w:uiPriority w:val="9"/>
    <w:pPr>
      <w:keepNext/>
      <w:keepLines/>
      <w:spacing w:before="340" w:after="330" w:line="578" w:lineRule="auto"/>
      <w:jc w:val="center"/>
      <w:outlineLvl w:val="0"/>
    </w:pPr>
    <w:rPr>
      <w:rFonts w:eastAsia="方正小标宋_GBK" w:cstheme="minorBidi"/>
      <w:bCs/>
      <w:kern w:val="44"/>
      <w:sz w:val="44"/>
      <w:szCs w:val="44"/>
    </w:rPr>
  </w:style>
  <w:style w:type="character" w:default="1" w:styleId="6">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3">
    <w:name w:val="header"/>
    <w:basedOn w:val="1"/>
    <w:link w:val="9"/>
    <w:unhideWhenUsed/>
    <w:qFormat/>
    <w:uiPriority w:val="99"/>
    <w:pPr>
      <w:tabs>
        <w:tab w:val="center" w:pos="4153"/>
        <w:tab w:val="right" w:pos="8306"/>
      </w:tabs>
      <w:spacing w:line="600" w:lineRule="exact"/>
      <w:ind w:firstLine="200" w:firstLineChars="200"/>
      <w:jc w:val="center"/>
    </w:pPr>
    <w:rPr>
      <w:rFonts w:eastAsia="方正仿宋_GBK" w:cstheme="minorBidi"/>
      <w:sz w:val="18"/>
      <w:szCs w:val="18"/>
    </w:rPr>
  </w:style>
  <w:style w:type="paragraph" w:styleId="4">
    <w:name w:val="Normal (Web)"/>
    <w:basedOn w:val="1"/>
    <w:unhideWhenUsed/>
    <w:qFormat/>
    <w:uiPriority w:val="99"/>
    <w:pPr>
      <w:widowControl/>
      <w:spacing w:before="100" w:beforeAutospacing="1" w:after="100" w:afterAutospacing="1"/>
      <w:jc w:val="left"/>
    </w:pPr>
    <w:rPr>
      <w:rFonts w:ascii="宋体" w:hAnsi="宋体" w:cs="宋体"/>
      <w:kern w:val="0"/>
      <w:sz w:val="24"/>
    </w:rPr>
  </w:style>
  <w:style w:type="character" w:customStyle="1" w:styleId="7">
    <w:name w:val="标题 1 Char"/>
    <w:basedOn w:val="6"/>
    <w:link w:val="2"/>
    <w:qFormat/>
    <w:uiPriority w:val="9"/>
    <w:rPr>
      <w:rFonts w:ascii="Times New Roman" w:hAnsi="Times New Roman" w:eastAsia="方正小标宋_GBK"/>
      <w:bCs/>
      <w:kern w:val="44"/>
      <w:sz w:val="44"/>
      <w:szCs w:val="44"/>
    </w:rPr>
  </w:style>
  <w:style w:type="paragraph" w:customStyle="1" w:styleId="8">
    <w:name w:val="大标题"/>
    <w:qFormat/>
    <w:uiPriority w:val="0"/>
    <w:pPr>
      <w:spacing w:line="600" w:lineRule="exact"/>
      <w:jc w:val="center"/>
    </w:pPr>
    <w:rPr>
      <w:rFonts w:ascii="Times New Roman" w:hAnsi="Times New Roman" w:eastAsia="方正小标宋_GBK" w:cstheme="minorBidi"/>
      <w:kern w:val="2"/>
      <w:sz w:val="44"/>
      <w:szCs w:val="32"/>
      <w:lang w:val="en-US" w:eastAsia="zh-CN" w:bidi="ar-SA"/>
    </w:rPr>
  </w:style>
  <w:style w:type="character" w:customStyle="1" w:styleId="9">
    <w:name w:val="页眉 Char"/>
    <w:basedOn w:val="6"/>
    <w:link w:val="3"/>
    <w:qFormat/>
    <w:uiPriority w:val="99"/>
    <w:rPr>
      <w:rFonts w:ascii="Times New Roman" w:hAnsi="Times New Roman" w:eastAsia="方正仿宋_GBK"/>
      <w:sz w:val="18"/>
      <w:szCs w:val="18"/>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D9A1BE9-ACE2-4C73-A121-1F2661E82D6A}">
  <ds:schemaRefs/>
</ds:datastoreItem>
</file>

<file path=docProps/app.xml><?xml version="1.0" encoding="utf-8"?>
<Properties xmlns="http://schemas.openxmlformats.org/officeDocument/2006/extended-properties" xmlns:vt="http://schemas.openxmlformats.org/officeDocument/2006/docPropsVTypes">
  <Template>Normal</Template>
  <Pages>2</Pages>
  <Words>619</Words>
  <Characters>658</Characters>
  <Lines>4</Lines>
  <Paragraphs>1</Paragraphs>
  <TotalTime>0</TotalTime>
  <ScaleCrop>false</ScaleCrop>
  <LinksUpToDate>false</LinksUpToDate>
  <CharactersWithSpaces>731</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2024-06-13T06:05:00Z</dcterms:created>
  <dc:creator>Red Z</dc:creator>
  <cp:lastModifiedBy>全金云</cp:lastModifiedBy>
  <dcterms:modified xsi:type="dcterms:W3CDTF">2026-03-13T06:45:57Z</dcterms:modified>
  <cp:revision>11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ICV">
    <vt:lpwstr>1FEB42E2C103424B96491B399A8B316E_13</vt:lpwstr>
  </property>
  <property fmtid="{D5CDD505-2E9C-101B-9397-08002B2CF9AE}" pid="4" name="KSOTemplateDocerSaveRecord">
    <vt:lpwstr>eyJoZGlkIjoiYjUwNjRlOTk3YTJmMzA2M2ZiYjQyYWQxNzUyNmFjZTYiLCJ1c2VySWQiOiIxNTE5MDY4Mjg0In0=</vt:lpwstr>
  </property>
</Properties>
</file>